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bookmarkStart w:id="0" w:name="_Toc152042286"/>
      <w:bookmarkStart w:id="1" w:name="_Toc144974478"/>
    </w:p>
    <w:p>
      <w:pPr>
        <w:rPr>
          <w:rFonts w:hint="eastAsia"/>
          <w:color w:val="auto"/>
          <w:highlight w:val="none"/>
        </w:rPr>
      </w:pPr>
      <w:bookmarkStart w:id="2" w:name="_Toc300834926"/>
      <w:bookmarkStart w:id="3" w:name="_Toc247527532"/>
    </w:p>
    <w:bookmarkEnd w:id="0"/>
    <w:bookmarkEnd w:id="1"/>
    <w:bookmarkEnd w:id="2"/>
    <w:bookmarkEnd w:id="3"/>
    <w:p>
      <w:pPr>
        <w:pStyle w:val="3"/>
        <w:keepNext w:val="0"/>
        <w:keepLines w:val="0"/>
        <w:pageBreakBefore w:val="0"/>
        <w:numPr>
          <w:ilvl w:val="0"/>
          <w:numId w:val="0"/>
        </w:numPr>
        <w:kinsoku/>
        <w:wordWrap/>
        <w:overflowPunct/>
        <w:topLinePunct w:val="0"/>
        <w:autoSpaceDN/>
        <w:bidi w:val="0"/>
        <w:spacing w:before="0" w:after="0" w:line="460" w:lineRule="exact"/>
        <w:ind w:leftChars="0"/>
        <w:jc w:val="center"/>
        <w:textAlignment w:val="auto"/>
        <w:rPr>
          <w:rFonts w:hint="eastAsia"/>
        </w:rPr>
      </w:pPr>
      <w:bookmarkStart w:id="4" w:name="_Toc38386201"/>
      <w:bookmarkStart w:id="5" w:name="_Toc20037"/>
      <w:r>
        <w:rPr>
          <w:rFonts w:hint="eastAsia" w:ascii="宋体" w:hAnsi="宋体"/>
          <w:color w:val="auto"/>
          <w:sz w:val="36"/>
          <w:szCs w:val="36"/>
          <w:highlight w:val="none"/>
          <w:lang w:val="en-US" w:eastAsia="zh-CN"/>
        </w:rPr>
        <w:t>采购</w:t>
      </w:r>
      <w:r>
        <w:rPr>
          <w:rFonts w:hint="eastAsia" w:ascii="宋体" w:hAnsi="宋体"/>
          <w:color w:val="auto"/>
          <w:sz w:val="36"/>
          <w:szCs w:val="36"/>
          <w:highlight w:val="none"/>
        </w:rPr>
        <w:t>邀请函</w:t>
      </w:r>
      <w:bookmarkEnd w:id="4"/>
      <w:bookmarkEnd w:id="5"/>
    </w:p>
    <w:p>
      <w:pPr>
        <w:keepNext w:val="0"/>
        <w:keepLines w:val="0"/>
        <w:pageBreakBefore w:val="0"/>
        <w:kinsoku/>
        <w:wordWrap/>
        <w:overflowPunct/>
        <w:topLinePunct w:val="0"/>
        <w:autoSpaceDN/>
        <w:bidi w:val="0"/>
        <w:adjustRightInd w:val="0"/>
        <w:snapToGrid w:val="0"/>
        <w:spacing w:line="500" w:lineRule="exact"/>
        <w:textAlignment w:val="auto"/>
        <w:rPr>
          <w:rFonts w:hint="eastAsia" w:ascii="仿宋_GB2312" w:hAnsi="仿宋_GB2312" w:eastAsia="仿宋_GB2312" w:cs="仿宋_GB2312"/>
          <w:color w:val="auto"/>
          <w:sz w:val="23"/>
          <w:szCs w:val="23"/>
          <w:highlight w:val="none"/>
          <w:shd w:val="clear" w:color="auto" w:fill="FFFFFF"/>
        </w:rPr>
      </w:pPr>
      <w:bookmarkStart w:id="6" w:name="_Toc152042303"/>
      <w:bookmarkStart w:id="7" w:name="_Toc247513950"/>
      <w:bookmarkStart w:id="8" w:name="_Toc144974495"/>
      <w:bookmarkStart w:id="9" w:name="_Toc247527551"/>
      <w:bookmarkStart w:id="10" w:name="_Toc152045527"/>
    </w:p>
    <w:p>
      <w:pPr>
        <w:keepNext w:val="0"/>
        <w:keepLines w:val="0"/>
        <w:pageBreakBefore w:val="0"/>
        <w:kinsoku/>
        <w:wordWrap/>
        <w:overflowPunct/>
        <w:topLinePunct w:val="0"/>
        <w:autoSpaceDN/>
        <w:bidi w:val="0"/>
        <w:adjustRightInd w:val="0"/>
        <w:snapToGrid w:val="0"/>
        <w:spacing w:line="360" w:lineRule="auto"/>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由我司承建的宣城高新区麒麟大道(马山路-乐义冈路)项目，因施工需要，现决定对该项目沥青、水稳摊铺专业分包工程进行比选询价，择优选定承包人。特邀请你单位按比选文件规定的内容，参加内部招标活动。</w:t>
      </w:r>
      <w:bookmarkStart w:id="15" w:name="_GoBack"/>
      <w:bookmarkEnd w:id="15"/>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60" w:lineRule="auto"/>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发包人名称：安徽祥龙建设集团有限公司</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60" w:lineRule="auto"/>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发包人地址：安徽省宣城市宣州经济开发区麒麟大道15号</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60" w:lineRule="auto"/>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比选方式：内部招标。</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color w:val="auto"/>
          <w:sz w:val="23"/>
          <w:szCs w:val="23"/>
          <w:highlight w:val="none"/>
        </w:rPr>
      </w:pPr>
      <w:r>
        <w:rPr>
          <w:rFonts w:hint="eastAsia"/>
          <w:b/>
          <w:bCs/>
          <w:color w:val="auto"/>
          <w:kern w:val="2"/>
          <w:sz w:val="23"/>
          <w:szCs w:val="23"/>
          <w:highlight w:val="none"/>
        </w:rPr>
        <w:t>一、项目概况和</w:t>
      </w:r>
      <w:r>
        <w:rPr>
          <w:rFonts w:hint="eastAsia"/>
          <w:b/>
          <w:bCs/>
          <w:color w:val="auto"/>
          <w:kern w:val="2"/>
          <w:sz w:val="23"/>
          <w:szCs w:val="23"/>
          <w:highlight w:val="none"/>
          <w:lang w:eastAsia="zh-CN"/>
        </w:rPr>
        <w:t>采购</w:t>
      </w:r>
      <w:r>
        <w:rPr>
          <w:rFonts w:hint="eastAsia"/>
          <w:b/>
          <w:bCs/>
          <w:color w:val="auto"/>
          <w:kern w:val="2"/>
          <w:sz w:val="23"/>
          <w:szCs w:val="23"/>
          <w:highlight w:val="none"/>
        </w:rPr>
        <w:t>范围及要求：</w:t>
      </w:r>
      <w:r>
        <w:rPr>
          <w:b/>
          <w:bCs/>
          <w:color w:val="auto"/>
          <w:kern w:val="2"/>
          <w:sz w:val="23"/>
          <w:szCs w:val="23"/>
          <w:highlight w:val="none"/>
        </w:rPr>
        <w:t xml:space="preserve">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1、项目概况：宣城高新区麒麟大道（马山路-乐义冈路）道路工程：道路全长约 938 米，红线宽50 米，城市主干道，沥青混凝土路面，建设排水、管线、照明、绿化等配套工程。总投资约6000 万元整。</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2、发包范围：图纸范围内所有沥青、水稳摊铺工作，具体内容详见图纸设计。</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3、工作内容：乙方独立承包，自负盈亏，即乙方包工、包料（主辅材及周转材、除甲供材）、包小型机具、专用工具、包技术、包质量、包资料（含该分部工程技术资料、保证资料的收集整理、归档等）、包工期、包安全及现场文明施工、包检测、包验收合格交付，进场材料自行看管，偷盗及损耗自行承担。</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4、甲供材：发包人有权将部分材料甲供，响应人无条件服从。发包人有权将本协议中的一部分交由其它第三方完成，响应人无条件服从。</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5、本工程所有进场材料堆放、设备的现场就位和每道工序完成后的工完场清，达到安全文明工地要求。</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6、工期：暂定工期30日历天，具体实施时间以发包人根据现场情况通知为准。</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lang w:val="en-US" w:eastAsia="zh-CN"/>
        </w:rPr>
      </w:pPr>
      <w:r>
        <w:rPr>
          <w:rFonts w:hint="eastAsia"/>
          <w:color w:val="auto"/>
          <w:sz w:val="23"/>
          <w:szCs w:val="23"/>
          <w:highlight w:val="none"/>
          <w:lang w:val="en-US" w:eastAsia="zh-CN"/>
        </w:rPr>
        <w:t>7、质量标准：合格并达到市标化工地（云岭杯）要求。</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2" w:firstLineChars="200"/>
        <w:textAlignment w:val="auto"/>
        <w:rPr>
          <w:color w:val="auto"/>
          <w:sz w:val="23"/>
          <w:szCs w:val="23"/>
          <w:highlight w:val="none"/>
        </w:rPr>
      </w:pPr>
      <w:r>
        <w:rPr>
          <w:rFonts w:hint="eastAsia"/>
          <w:b/>
          <w:bCs/>
          <w:color w:val="auto"/>
          <w:kern w:val="2"/>
          <w:sz w:val="23"/>
          <w:szCs w:val="23"/>
          <w:highlight w:val="none"/>
        </w:rPr>
        <w:t>三、</w:t>
      </w:r>
      <w:r>
        <w:rPr>
          <w:rFonts w:hint="eastAsia"/>
          <w:b/>
          <w:bCs/>
          <w:color w:val="auto"/>
          <w:kern w:val="2"/>
          <w:sz w:val="23"/>
          <w:szCs w:val="23"/>
          <w:highlight w:val="none"/>
          <w:lang w:eastAsia="zh-CN"/>
        </w:rPr>
        <w:t>采购</w:t>
      </w:r>
      <w:r>
        <w:rPr>
          <w:rFonts w:hint="eastAsia"/>
          <w:b/>
          <w:bCs/>
          <w:color w:val="auto"/>
          <w:kern w:val="2"/>
          <w:sz w:val="23"/>
          <w:szCs w:val="23"/>
          <w:highlight w:val="none"/>
        </w:rPr>
        <w:t>文件的领取</w:t>
      </w:r>
      <w:r>
        <w:rPr>
          <w:b/>
          <w:bCs/>
          <w:color w:val="auto"/>
          <w:kern w:val="2"/>
          <w:sz w:val="23"/>
          <w:szCs w:val="23"/>
          <w:highlight w:val="none"/>
        </w:rPr>
        <w:t xml:space="preserve">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b/>
          <w:bCs/>
          <w:color w:val="auto"/>
          <w:kern w:val="2"/>
          <w:sz w:val="23"/>
          <w:szCs w:val="23"/>
          <w:highlight w:val="none"/>
        </w:rPr>
      </w:pPr>
      <w:r>
        <w:rPr>
          <w:color w:val="auto"/>
          <w:kern w:val="2"/>
          <w:sz w:val="23"/>
          <w:szCs w:val="23"/>
          <w:highlight w:val="none"/>
        </w:rPr>
        <w:t>1</w:t>
      </w:r>
      <w:r>
        <w:rPr>
          <w:rFonts w:hint="eastAsia"/>
          <w:color w:val="auto"/>
          <w:kern w:val="2"/>
          <w:sz w:val="23"/>
          <w:szCs w:val="23"/>
          <w:highlight w:val="none"/>
        </w:rPr>
        <w:t>、</w:t>
      </w:r>
      <w:r>
        <w:rPr>
          <w:rFonts w:hint="eastAsia"/>
          <w:color w:val="auto"/>
          <w:kern w:val="2"/>
          <w:sz w:val="23"/>
          <w:szCs w:val="23"/>
          <w:highlight w:val="none"/>
          <w:lang w:eastAsia="zh-CN"/>
        </w:rPr>
        <w:t>采购单位</w:t>
      </w:r>
      <w:r>
        <w:rPr>
          <w:rFonts w:hint="eastAsia"/>
          <w:color w:val="auto"/>
          <w:sz w:val="23"/>
          <w:szCs w:val="23"/>
          <w:highlight w:val="none"/>
        </w:rPr>
        <w:t>在收到同意参加此次</w:t>
      </w:r>
      <w:r>
        <w:rPr>
          <w:rFonts w:hint="eastAsia"/>
          <w:color w:val="auto"/>
          <w:sz w:val="23"/>
          <w:szCs w:val="23"/>
          <w:highlight w:val="none"/>
          <w:lang w:eastAsia="zh-CN"/>
        </w:rPr>
        <w:t>采购</w:t>
      </w:r>
      <w:r>
        <w:rPr>
          <w:rFonts w:hint="eastAsia"/>
          <w:color w:val="auto"/>
          <w:sz w:val="23"/>
          <w:szCs w:val="23"/>
          <w:highlight w:val="none"/>
        </w:rPr>
        <w:t>的有效资料（含营业执照等复印件）即以电子版方式将</w:t>
      </w:r>
      <w:r>
        <w:rPr>
          <w:rFonts w:hint="eastAsia"/>
          <w:color w:val="auto"/>
          <w:sz w:val="23"/>
          <w:szCs w:val="23"/>
          <w:highlight w:val="none"/>
          <w:lang w:eastAsia="zh-CN"/>
        </w:rPr>
        <w:t>采购</w:t>
      </w:r>
      <w:r>
        <w:rPr>
          <w:rFonts w:hint="eastAsia"/>
          <w:color w:val="auto"/>
          <w:sz w:val="23"/>
          <w:szCs w:val="23"/>
          <w:highlight w:val="none"/>
        </w:rPr>
        <w:t>文件等发送至</w:t>
      </w:r>
      <w:r>
        <w:rPr>
          <w:rFonts w:hint="eastAsia"/>
          <w:color w:val="auto"/>
          <w:sz w:val="23"/>
          <w:szCs w:val="23"/>
          <w:highlight w:val="none"/>
          <w:lang w:eastAsia="zh-CN"/>
        </w:rPr>
        <w:t>报价单位</w:t>
      </w:r>
      <w:r>
        <w:rPr>
          <w:rFonts w:hint="eastAsia"/>
          <w:color w:val="auto"/>
          <w:sz w:val="23"/>
          <w:szCs w:val="23"/>
          <w:highlight w:val="none"/>
        </w:rPr>
        <w:t>邮箱。</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bCs/>
          <w:color w:val="auto"/>
          <w:kern w:val="2"/>
          <w:sz w:val="23"/>
          <w:szCs w:val="23"/>
          <w:lang w:val="en-US" w:eastAsia="zh-CN"/>
        </w:rPr>
      </w:pPr>
      <w:r>
        <w:rPr>
          <w:rFonts w:hint="eastAsia" w:ascii="宋体" w:hAnsi="宋体" w:eastAsia="宋体" w:cs="宋体"/>
          <w:b/>
          <w:bCs/>
          <w:color w:val="auto"/>
          <w:kern w:val="2"/>
          <w:sz w:val="23"/>
          <w:szCs w:val="23"/>
          <w:highlight w:val="none"/>
        </w:rPr>
        <w:t>四、报价形式：</w:t>
      </w:r>
      <w:r>
        <w:rPr>
          <w:rFonts w:hint="eastAsia"/>
          <w:bCs/>
          <w:color w:val="auto"/>
          <w:kern w:val="2"/>
          <w:sz w:val="23"/>
          <w:szCs w:val="23"/>
          <w:lang w:val="en-US" w:eastAsia="zh-CN"/>
        </w:rPr>
        <w:t>详见采购文件</w:t>
      </w:r>
    </w:p>
    <w:p>
      <w:pPr>
        <w:keepNext w:val="0"/>
        <w:keepLines w:val="0"/>
        <w:pageBreakBefore w:val="0"/>
        <w:widowControl/>
        <w:tabs>
          <w:tab w:val="left" w:pos="9870"/>
        </w:tabs>
        <w:kinsoku/>
        <w:wordWrap/>
        <w:overflowPunct/>
        <w:topLinePunct w:val="0"/>
        <w:autoSpaceDE w:val="0"/>
        <w:autoSpaceDN w:val="0"/>
        <w:bidi w:val="0"/>
        <w:adjustRightInd w:val="0"/>
        <w:snapToGrid/>
        <w:spacing w:line="440" w:lineRule="exact"/>
        <w:ind w:left="0" w:leftChars="0" w:right="0" w:rightChars="0" w:firstLine="462" w:firstLineChars="200"/>
        <w:jc w:val="left"/>
        <w:textAlignment w:val="auto"/>
        <w:rPr>
          <w:rFonts w:hint="default"/>
          <w:bCs/>
          <w:color w:val="auto"/>
          <w:kern w:val="2"/>
          <w:sz w:val="23"/>
          <w:szCs w:val="23"/>
          <w:lang w:val="en-US" w:eastAsia="zh-CN"/>
        </w:rPr>
      </w:pPr>
      <w:r>
        <w:rPr>
          <w:rFonts w:hint="eastAsia" w:ascii="宋体" w:hAnsi="宋体" w:eastAsia="宋体" w:cs="宋体"/>
          <w:b/>
          <w:bCs/>
          <w:color w:val="auto"/>
          <w:kern w:val="2"/>
          <w:sz w:val="23"/>
          <w:szCs w:val="23"/>
          <w:highlight w:val="none"/>
        </w:rPr>
        <w:t>五、付款方式：</w:t>
      </w:r>
      <w:r>
        <w:rPr>
          <w:rFonts w:hint="eastAsia" w:ascii="宋体" w:hAnsi="宋体" w:cs="宋体"/>
          <w:color w:val="auto"/>
          <w:kern w:val="0"/>
          <w:sz w:val="23"/>
          <w:szCs w:val="23"/>
          <w:highlight w:val="none"/>
          <w:lang w:val="en-US" w:eastAsia="zh-CN" w:bidi="ar-SA"/>
        </w:rPr>
        <w:t>详见采购文件</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六、报价文件组成：</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法定代表人身份证明</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授权委托书</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承诺函</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报价单</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资格审查资料（包括营业执照、资质证书等）</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rFonts w:hint="eastAsia"/>
          <w:b/>
          <w:bCs/>
          <w:color w:val="auto"/>
          <w:kern w:val="2"/>
          <w:sz w:val="23"/>
          <w:szCs w:val="23"/>
          <w:highlight w:val="none"/>
        </w:rPr>
      </w:pPr>
      <w:r>
        <w:rPr>
          <w:rFonts w:hint="eastAsia"/>
          <w:b/>
          <w:bCs/>
          <w:color w:val="auto"/>
          <w:kern w:val="2"/>
          <w:sz w:val="23"/>
          <w:szCs w:val="23"/>
          <w:highlight w:val="none"/>
        </w:rPr>
        <w:t>七、文件格式要求：</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报价文件的签字、盖章应符合报价文件给定的格式和要求，报价文件的封面须有报价单位盖章并经法定代表人或其委托代理人签字或盖章；由委托代理人签字或盖章的在报价文件中须同时提交授权委托书，否则按无效标处理。</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本次报价文件的商务报价书一正两副（A4规格），报价文件的正本和副本密封至密封袋中，密封袋上应加盖报价单位单位公章，报价文件中要求的所有报价单位须提供的证件、证明材料、资格审查材料均以装订在报价文件正本中的复印件或扫描件加盖单位公章为准，否则按未实质性报价报价文件处理。报价文件副本可为正本的复印件。</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3、报价文件正副本应装订成册。封口处加盖报价单位公章，封套上应写明的内容见封套格式。（报价文件正本、副本可共用一个封套封装，也可以分开封装。）</w:t>
      </w:r>
    </w:p>
    <w:p>
      <w:pPr>
        <w:keepNext w:val="0"/>
        <w:keepLines w:val="0"/>
        <w:pageBreakBefore w:val="0"/>
        <w:kinsoku/>
        <w:wordWrap/>
        <w:overflowPunct/>
        <w:topLinePunct w:val="0"/>
        <w:autoSpaceDN/>
        <w:bidi w:val="0"/>
        <w:spacing w:line="40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4、封套格式：</w:t>
      </w:r>
      <w:r>
        <w:rPr>
          <w:rFonts w:hint="eastAsia" w:ascii="宋体" w:hAnsi="宋体" w:eastAsia="宋体" w:cs="宋体"/>
          <w:color w:val="auto"/>
          <w:kern w:val="0"/>
          <w:sz w:val="22"/>
          <w:szCs w:val="22"/>
          <w:u w:val="single"/>
        </w:rPr>
        <w:t>（项目名称）</w:t>
      </w:r>
      <w:r>
        <w:rPr>
          <w:rFonts w:hint="eastAsia" w:ascii="宋体" w:hAnsi="宋体" w:eastAsia="宋体" w:cs="宋体"/>
          <w:color w:val="auto"/>
          <w:kern w:val="0"/>
          <w:sz w:val="22"/>
          <w:szCs w:val="22"/>
        </w:rPr>
        <w:t>报价文件</w:t>
      </w:r>
    </w:p>
    <w:p>
      <w:pPr>
        <w:keepNext w:val="0"/>
        <w:keepLines w:val="0"/>
        <w:pageBreakBefore w:val="0"/>
        <w:kinsoku/>
        <w:wordWrap/>
        <w:overflowPunct/>
        <w:topLinePunct w:val="0"/>
        <w:autoSpaceDN/>
        <w:bidi w:val="0"/>
        <w:spacing w:line="400" w:lineRule="exact"/>
        <w:ind w:left="0" w:firstLine="440" w:firstLineChars="200"/>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报价单位名称：</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40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报价单位地址</w:t>
      </w:r>
      <w:r>
        <w:rPr>
          <w:rFonts w:hint="eastAsia" w:ascii="宋体" w:hAnsi="宋体" w:eastAsia="宋体" w:cs="宋体"/>
          <w:color w:val="auto"/>
          <w:kern w:val="0"/>
          <w:sz w:val="22"/>
          <w:szCs w:val="22"/>
          <w:u w:val="none"/>
        </w:rPr>
        <w:t>：</w:t>
      </w:r>
      <w:r>
        <w:rPr>
          <w:rFonts w:hint="eastAsia" w:ascii="宋体" w:hAnsi="宋体" w:eastAsia="宋体" w:cs="宋体"/>
          <w:color w:val="auto"/>
          <w:kern w:val="0"/>
          <w:sz w:val="22"/>
          <w:szCs w:val="22"/>
          <w:u w:val="single"/>
          <w:lang w:val="en-US" w:eastAsia="zh-CN"/>
        </w:rPr>
        <w:t xml:space="preserve">       </w:t>
      </w:r>
      <w:r>
        <w:rPr>
          <w:rFonts w:hint="eastAsia" w:ascii="宋体" w:hAnsi="宋体" w:cs="宋体"/>
          <w:color w:val="auto"/>
          <w:kern w:val="0"/>
          <w:sz w:val="22"/>
          <w:szCs w:val="22"/>
          <w:u w:val="single"/>
          <w:lang w:val="en-US" w:eastAsia="zh-CN"/>
        </w:rPr>
        <w:t xml:space="preserve">     </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400" w:lineRule="exact"/>
        <w:ind w:left="0" w:firstLine="460" w:firstLineChars="200"/>
        <w:textAlignment w:val="auto"/>
        <w:rPr>
          <w:rFonts w:hint="eastAsia" w:ascii="宋体" w:hAnsi="宋体" w:cs="宋体"/>
          <w:bCs/>
          <w:color w:val="auto"/>
          <w:sz w:val="23"/>
          <w:szCs w:val="23"/>
          <w:highlight w:val="none"/>
        </w:rPr>
      </w:pPr>
      <w:r>
        <w:rPr>
          <w:rFonts w:hint="eastAsia" w:ascii="宋体" w:hAnsi="宋体" w:cs="宋体"/>
          <w:bCs/>
          <w:color w:val="auto"/>
          <w:sz w:val="23"/>
          <w:szCs w:val="23"/>
          <w:highlight w:val="none"/>
        </w:rPr>
        <w:t>在</w:t>
      </w:r>
      <w:r>
        <w:rPr>
          <w:rFonts w:hint="eastAsia" w:ascii="宋体" w:hAnsi="宋体" w:cs="宋体"/>
          <w:bCs/>
          <w:color w:val="auto"/>
          <w:sz w:val="23"/>
          <w:szCs w:val="23"/>
          <w:highlight w:val="none"/>
          <w:u w:val="single"/>
          <w:lang w:val="en-US" w:eastAsia="zh-CN"/>
        </w:rPr>
        <w:t xml:space="preserve">   </w:t>
      </w:r>
      <w:r>
        <w:rPr>
          <w:rFonts w:hint="eastAsia" w:ascii="宋体" w:hAnsi="宋体" w:cs="宋体"/>
          <w:bCs/>
          <w:color w:val="auto"/>
          <w:sz w:val="23"/>
          <w:szCs w:val="23"/>
          <w:highlight w:val="none"/>
        </w:rPr>
        <w:t>年</w:t>
      </w:r>
      <w:r>
        <w:rPr>
          <w:rFonts w:hint="eastAsia" w:ascii="宋体" w:hAnsi="宋体" w:cs="宋体"/>
          <w:bCs/>
          <w:color w:val="auto"/>
          <w:sz w:val="23"/>
          <w:szCs w:val="23"/>
          <w:highlight w:val="none"/>
          <w:lang w:val="en-US" w:eastAsia="zh-CN"/>
        </w:rPr>
        <w:t xml:space="preserve"> </w:t>
      </w:r>
      <w:r>
        <w:rPr>
          <w:rFonts w:hint="eastAsia" w:ascii="宋体" w:hAnsi="宋体" w:cs="宋体"/>
          <w:bCs/>
          <w:color w:val="auto"/>
          <w:sz w:val="23"/>
          <w:szCs w:val="23"/>
          <w:highlight w:val="none"/>
          <w:u w:val="single"/>
          <w:lang w:val="en-US" w:eastAsia="zh-CN"/>
        </w:rPr>
        <w:t xml:space="preserve">   </w:t>
      </w:r>
      <w:r>
        <w:rPr>
          <w:rFonts w:hint="eastAsia" w:ascii="宋体" w:hAnsi="宋体" w:cs="宋体"/>
          <w:bCs/>
          <w:color w:val="auto"/>
          <w:sz w:val="23"/>
          <w:szCs w:val="23"/>
          <w:highlight w:val="none"/>
        </w:rPr>
        <w:t>月</w:t>
      </w:r>
      <w:r>
        <w:rPr>
          <w:rFonts w:hint="eastAsia" w:ascii="宋体" w:hAnsi="宋体" w:cs="宋体"/>
          <w:bCs/>
          <w:color w:val="auto"/>
          <w:sz w:val="23"/>
          <w:szCs w:val="23"/>
          <w:highlight w:val="none"/>
          <w:lang w:val="en-US" w:eastAsia="zh-CN"/>
        </w:rPr>
        <w:t xml:space="preserve"> </w:t>
      </w:r>
      <w:r>
        <w:rPr>
          <w:rFonts w:hint="eastAsia" w:ascii="宋体" w:hAnsi="宋体" w:cs="宋体"/>
          <w:bCs/>
          <w:color w:val="auto"/>
          <w:sz w:val="23"/>
          <w:szCs w:val="23"/>
          <w:highlight w:val="none"/>
          <w:u w:val="single"/>
          <w:lang w:val="en-US" w:eastAsia="zh-CN"/>
        </w:rPr>
        <w:t xml:space="preserve">   </w:t>
      </w:r>
      <w:r>
        <w:rPr>
          <w:rFonts w:hint="eastAsia" w:ascii="宋体" w:hAnsi="宋体" w:cs="宋体"/>
          <w:bCs/>
          <w:color w:val="auto"/>
          <w:sz w:val="23"/>
          <w:szCs w:val="23"/>
          <w:highlight w:val="none"/>
        </w:rPr>
        <w:t>日</w:t>
      </w:r>
      <w:r>
        <w:rPr>
          <w:rFonts w:hint="eastAsia" w:ascii="宋体" w:hAnsi="宋体" w:cs="宋体"/>
          <w:bCs/>
          <w:color w:val="auto"/>
          <w:sz w:val="23"/>
          <w:szCs w:val="23"/>
          <w:highlight w:val="none"/>
          <w:u w:val="single"/>
          <w:lang w:val="en-US" w:eastAsia="zh-CN"/>
        </w:rPr>
        <w:t xml:space="preserve">   </w:t>
      </w:r>
      <w:r>
        <w:rPr>
          <w:rFonts w:hint="eastAsia" w:ascii="宋体" w:hAnsi="宋体" w:cs="宋体"/>
          <w:bCs/>
          <w:color w:val="auto"/>
          <w:sz w:val="23"/>
          <w:szCs w:val="23"/>
          <w:highlight w:val="none"/>
        </w:rPr>
        <w:t>时前不得开启</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b/>
          <w:bCs/>
          <w:color w:val="auto"/>
          <w:kern w:val="2"/>
          <w:sz w:val="23"/>
          <w:szCs w:val="23"/>
          <w:highlight w:val="none"/>
        </w:rPr>
      </w:pPr>
      <w:r>
        <w:rPr>
          <w:rFonts w:hint="eastAsia"/>
          <w:b/>
          <w:bCs/>
          <w:color w:val="auto"/>
          <w:kern w:val="2"/>
          <w:sz w:val="23"/>
          <w:szCs w:val="23"/>
          <w:highlight w:val="none"/>
          <w:lang w:eastAsia="zh-CN"/>
        </w:rPr>
        <w:t>八</w:t>
      </w:r>
      <w:r>
        <w:rPr>
          <w:rFonts w:hint="eastAsia"/>
          <w:b/>
          <w:bCs/>
          <w:color w:val="auto"/>
          <w:kern w:val="2"/>
          <w:sz w:val="23"/>
          <w:szCs w:val="23"/>
          <w:highlight w:val="none"/>
        </w:rPr>
        <w:t>、</w:t>
      </w:r>
      <w:r>
        <w:rPr>
          <w:rFonts w:hint="eastAsia"/>
          <w:b/>
          <w:bCs/>
          <w:color w:val="auto"/>
          <w:kern w:val="2"/>
          <w:sz w:val="23"/>
          <w:szCs w:val="23"/>
          <w:highlight w:val="none"/>
          <w:lang w:val="en-US" w:eastAsia="zh-CN"/>
        </w:rPr>
        <w:t>中标候选人确定方式和原则</w:t>
      </w:r>
      <w:r>
        <w:rPr>
          <w:rFonts w:hint="eastAsia"/>
          <w:b/>
          <w:bCs/>
          <w:color w:val="auto"/>
          <w:kern w:val="2"/>
          <w:sz w:val="23"/>
          <w:szCs w:val="23"/>
          <w:highlight w:val="none"/>
        </w:rPr>
        <w:t>：</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0" w:firstLineChars="200"/>
        <w:textAlignment w:val="auto"/>
        <w:rPr>
          <w:rFonts w:hint="eastAsia" w:cs="宋体"/>
          <w:color w:val="auto"/>
          <w:kern w:val="2"/>
          <w:sz w:val="23"/>
          <w:szCs w:val="23"/>
          <w:highlight w:val="none"/>
          <w:lang w:val="en-US" w:eastAsia="zh-CN" w:bidi="ar-SA"/>
        </w:rPr>
      </w:pPr>
      <w:r>
        <w:rPr>
          <w:rFonts w:hint="eastAsia" w:cs="宋体"/>
          <w:color w:val="auto"/>
          <w:kern w:val="2"/>
          <w:sz w:val="23"/>
          <w:szCs w:val="23"/>
          <w:highlight w:val="none"/>
          <w:lang w:val="en-US" w:eastAsia="zh-CN" w:bidi="ar-SA"/>
        </w:rPr>
        <w:t>详见采购文件</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2" w:firstLineChars="200"/>
        <w:textAlignment w:val="auto"/>
        <w:rPr>
          <w:bCs/>
          <w:color w:val="auto"/>
          <w:kern w:val="2"/>
          <w:sz w:val="23"/>
          <w:szCs w:val="23"/>
          <w:highlight w:val="none"/>
        </w:rPr>
      </w:pPr>
      <w:r>
        <w:rPr>
          <w:rFonts w:hint="eastAsia" w:ascii="宋体" w:hAnsi="宋体" w:eastAsia="宋体" w:cs="宋体"/>
          <w:b/>
          <w:bCs/>
          <w:color w:val="auto"/>
          <w:kern w:val="2"/>
          <w:sz w:val="23"/>
          <w:szCs w:val="23"/>
          <w:highlight w:val="none"/>
          <w:lang w:val="en-US" w:eastAsia="zh-CN"/>
        </w:rPr>
        <w:t>九、合同签订：</w:t>
      </w:r>
      <w:r>
        <w:rPr>
          <w:rFonts w:hint="eastAsia"/>
          <w:bCs/>
          <w:color w:val="auto"/>
          <w:kern w:val="2"/>
          <w:sz w:val="23"/>
          <w:szCs w:val="23"/>
          <w:highlight w:val="none"/>
        </w:rPr>
        <w:t>收到采购通知书后，</w:t>
      </w:r>
      <w:r>
        <w:rPr>
          <w:rFonts w:hint="eastAsia"/>
          <w:bCs/>
          <w:color w:val="auto"/>
          <w:kern w:val="2"/>
          <w:sz w:val="23"/>
          <w:szCs w:val="23"/>
          <w:highlight w:val="none"/>
          <w:lang w:val="en-US" w:eastAsia="zh-CN"/>
        </w:rPr>
        <w:t>2</w:t>
      </w:r>
      <w:r>
        <w:rPr>
          <w:rFonts w:hint="eastAsia"/>
          <w:bCs/>
          <w:color w:val="auto"/>
          <w:kern w:val="2"/>
          <w:sz w:val="23"/>
          <w:szCs w:val="23"/>
          <w:highlight w:val="none"/>
        </w:rPr>
        <w:t>个工作日内根据采购结果签订书面合同。</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1" w:name="_Toc33598850"/>
      <w:r>
        <w:rPr>
          <w:rFonts w:hint="eastAsia" w:ascii="宋体" w:hAnsi="宋体" w:eastAsia="宋体" w:cs="宋体"/>
          <w:b/>
          <w:bCs/>
          <w:color w:val="auto"/>
          <w:kern w:val="2"/>
          <w:sz w:val="23"/>
          <w:szCs w:val="23"/>
          <w:highlight w:val="none"/>
          <w:lang w:val="en-US" w:eastAsia="zh-CN"/>
        </w:rPr>
        <w:t>十、报价文件的递交</w:t>
      </w:r>
      <w:bookmarkEnd w:id="11"/>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0" w:firstLineChars="200"/>
        <w:textAlignment w:val="auto"/>
        <w:rPr>
          <w:rFonts w:hint="eastAsia"/>
          <w:bCs/>
          <w:color w:val="auto"/>
          <w:kern w:val="2"/>
          <w:sz w:val="23"/>
          <w:szCs w:val="23"/>
          <w:highlight w:val="none"/>
        </w:rPr>
      </w:pPr>
      <w:r>
        <w:rPr>
          <w:rFonts w:hint="eastAsia"/>
          <w:bCs/>
          <w:color w:val="auto"/>
          <w:kern w:val="2"/>
          <w:sz w:val="23"/>
          <w:szCs w:val="23"/>
          <w:highlight w:val="none"/>
        </w:rPr>
        <w:t>1、将报价文件放置密封袋中，密封袋上应加盖报价单位公章，封套格式及要求详见。</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0" w:firstLineChars="200"/>
        <w:textAlignment w:val="auto"/>
        <w:rPr>
          <w:rFonts w:hint="eastAsia"/>
          <w:bCs/>
          <w:color w:val="auto"/>
          <w:kern w:val="2"/>
          <w:sz w:val="23"/>
          <w:szCs w:val="23"/>
          <w:highlight w:val="none"/>
        </w:rPr>
      </w:pPr>
      <w:r>
        <w:rPr>
          <w:rFonts w:hint="eastAsia"/>
          <w:bCs/>
          <w:color w:val="auto"/>
          <w:kern w:val="2"/>
          <w:sz w:val="23"/>
          <w:szCs w:val="23"/>
          <w:highlight w:val="none"/>
        </w:rPr>
        <w:t>2、报价文件递交的截止时间（报价截止时间，下同）</w:t>
      </w:r>
      <w:r>
        <w:rPr>
          <w:rFonts w:hint="eastAsia"/>
          <w:bCs/>
          <w:color w:val="auto"/>
          <w:kern w:val="2"/>
          <w:sz w:val="23"/>
          <w:szCs w:val="23"/>
          <w:highlight w:val="none"/>
          <w:lang w:val="en-US" w:eastAsia="zh-CN"/>
        </w:rPr>
        <w:t>为</w:t>
      </w:r>
      <w:r>
        <w:rPr>
          <w:rFonts w:hint="eastAsia"/>
          <w:bCs/>
          <w:color w:val="auto"/>
          <w:kern w:val="2"/>
          <w:sz w:val="23"/>
          <w:szCs w:val="23"/>
          <w:highlight w:val="none"/>
          <w:u w:val="single"/>
          <w:lang w:val="en-US" w:eastAsia="zh-CN"/>
        </w:rPr>
        <w:t>2023年11月15日09时00分</w:t>
      </w:r>
      <w:r>
        <w:rPr>
          <w:rFonts w:hint="eastAsia"/>
          <w:bCs/>
          <w:color w:val="auto"/>
          <w:kern w:val="2"/>
          <w:sz w:val="23"/>
          <w:szCs w:val="23"/>
          <w:highlight w:val="none"/>
          <w:lang w:val="en-US" w:eastAsia="zh-CN"/>
        </w:rPr>
        <w:t>，</w:t>
      </w:r>
      <w:r>
        <w:rPr>
          <w:rFonts w:hint="eastAsia"/>
          <w:bCs/>
          <w:color w:val="auto"/>
          <w:kern w:val="2"/>
          <w:sz w:val="23"/>
          <w:szCs w:val="23"/>
          <w:highlight w:val="none"/>
        </w:rPr>
        <w:t>地点为安徽省宣城市宣州经济开发区麒麟大道15号。</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0" w:firstLineChars="200"/>
        <w:textAlignment w:val="auto"/>
        <w:rPr>
          <w:rFonts w:hint="eastAsia"/>
          <w:bCs/>
          <w:color w:val="auto"/>
          <w:kern w:val="2"/>
          <w:sz w:val="23"/>
          <w:szCs w:val="23"/>
          <w:highlight w:val="none"/>
        </w:rPr>
      </w:pPr>
      <w:r>
        <w:rPr>
          <w:rFonts w:hint="eastAsia"/>
          <w:bCs/>
          <w:color w:val="auto"/>
          <w:kern w:val="2"/>
          <w:sz w:val="23"/>
          <w:szCs w:val="23"/>
          <w:highlight w:val="none"/>
        </w:rPr>
        <w:t>3、逾期送达的或者未送达指定地点的报价文件，采购单位不予受理。</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2" w:name="_Toc38386202"/>
      <w:bookmarkStart w:id="13" w:name="_Toc2430"/>
      <w:bookmarkStart w:id="14" w:name="_Toc33598851"/>
      <w:r>
        <w:rPr>
          <w:rFonts w:hint="eastAsia" w:ascii="宋体" w:hAnsi="宋体" w:eastAsia="宋体" w:cs="宋体"/>
          <w:b/>
          <w:bCs/>
          <w:color w:val="auto"/>
          <w:kern w:val="2"/>
          <w:sz w:val="23"/>
          <w:szCs w:val="23"/>
          <w:highlight w:val="none"/>
          <w:lang w:val="en-US" w:eastAsia="zh-CN"/>
        </w:rPr>
        <w:t>十一、采购单位及联系方式</w:t>
      </w:r>
      <w:bookmarkEnd w:id="12"/>
      <w:bookmarkEnd w:id="13"/>
      <w:bookmarkEnd w:id="14"/>
    </w:p>
    <w:p>
      <w:pPr>
        <w:pStyle w:val="12"/>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采购单位：安徽祥龙建设集团有限公司</w:t>
      </w:r>
    </w:p>
    <w:p>
      <w:pPr>
        <w:pStyle w:val="12"/>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商务联系人：周先生    联系电话：0563-3959</w:t>
      </w:r>
      <w:r>
        <w:rPr>
          <w:rFonts w:hint="eastAsia" w:cs="宋体"/>
          <w:color w:val="auto"/>
          <w:kern w:val="2"/>
          <w:sz w:val="23"/>
          <w:szCs w:val="23"/>
          <w:highlight w:val="none"/>
          <w:lang w:val="en-US" w:eastAsia="zh-CN" w:bidi="ar-SA"/>
        </w:rPr>
        <w:t>119</w:t>
      </w:r>
    </w:p>
    <w:p>
      <w:pPr>
        <w:shd w:val="clear" w:color="auto" w:fill="FFFFFF"/>
        <w:autoSpaceDE w:val="0"/>
        <w:adjustRightInd w:val="0"/>
        <w:snapToGrid w:val="0"/>
        <w:spacing w:line="550" w:lineRule="exact"/>
        <w:ind w:firstLine="460" w:firstLineChars="200"/>
        <w:jc w:val="right"/>
        <w:rPr>
          <w:rFonts w:hint="eastAsia" w:ascii="宋体" w:hAnsi="宋体" w:cs="宋体"/>
          <w:color w:val="auto"/>
          <w:sz w:val="23"/>
          <w:szCs w:val="23"/>
          <w:highlight w:val="none"/>
        </w:rPr>
      </w:pPr>
      <w:r>
        <w:rPr>
          <w:rFonts w:hint="eastAsia" w:ascii="宋体" w:hAnsi="宋体" w:cs="宋体"/>
          <w:color w:val="auto"/>
          <w:sz w:val="23"/>
          <w:szCs w:val="23"/>
          <w:highlight w:val="none"/>
        </w:rPr>
        <w:t>采购单位：安徽祥龙建设集团有限公司</w:t>
      </w:r>
    </w:p>
    <w:p>
      <w:pPr>
        <w:jc w:val="right"/>
        <w:rPr>
          <w:rFonts w:hint="eastAsia" w:ascii="宋体" w:hAnsi="宋体" w:eastAsia="宋体" w:cs="宋体"/>
          <w:color w:val="auto"/>
          <w:sz w:val="23"/>
          <w:szCs w:val="23"/>
          <w:highlight w:val="none"/>
        </w:rPr>
      </w:pPr>
      <w:r>
        <w:rPr>
          <w:rFonts w:hint="eastAsia" w:ascii="宋体" w:hAnsi="宋体" w:eastAsia="宋体" w:cs="宋体"/>
          <w:color w:val="auto"/>
          <w:sz w:val="23"/>
          <w:szCs w:val="23"/>
          <w:highlight w:val="none"/>
        </w:rPr>
        <w:t>202</w:t>
      </w:r>
      <w:r>
        <w:rPr>
          <w:rFonts w:hint="eastAsia" w:ascii="宋体" w:hAnsi="宋体" w:cs="宋体"/>
          <w:color w:val="auto"/>
          <w:sz w:val="23"/>
          <w:szCs w:val="23"/>
          <w:highlight w:val="none"/>
          <w:lang w:val="en-US" w:eastAsia="zh-CN"/>
        </w:rPr>
        <w:t>3</w:t>
      </w:r>
      <w:r>
        <w:rPr>
          <w:rFonts w:hint="eastAsia" w:ascii="宋体" w:hAnsi="宋体" w:eastAsia="宋体" w:cs="宋体"/>
          <w:color w:val="auto"/>
          <w:sz w:val="23"/>
          <w:szCs w:val="23"/>
          <w:highlight w:val="none"/>
        </w:rPr>
        <w:t>年</w:t>
      </w:r>
      <w:r>
        <w:rPr>
          <w:rFonts w:hint="eastAsia" w:ascii="宋体" w:hAnsi="宋体" w:cs="宋体"/>
          <w:color w:val="auto"/>
          <w:sz w:val="23"/>
          <w:szCs w:val="23"/>
          <w:highlight w:val="none"/>
          <w:lang w:val="en-US" w:eastAsia="zh-CN"/>
        </w:rPr>
        <w:t>11</w:t>
      </w:r>
      <w:r>
        <w:rPr>
          <w:rFonts w:hint="eastAsia" w:ascii="宋体" w:hAnsi="宋体" w:eastAsia="宋体" w:cs="宋体"/>
          <w:color w:val="auto"/>
          <w:sz w:val="23"/>
          <w:szCs w:val="23"/>
          <w:highlight w:val="none"/>
        </w:rPr>
        <w:t>月</w:t>
      </w:r>
      <w:r>
        <w:rPr>
          <w:rFonts w:hint="eastAsia" w:ascii="宋体" w:hAnsi="宋体" w:cs="宋体"/>
          <w:color w:val="auto"/>
          <w:sz w:val="23"/>
          <w:szCs w:val="23"/>
          <w:highlight w:val="none"/>
          <w:lang w:val="en-US" w:eastAsia="zh-CN"/>
        </w:rPr>
        <w:t>01</w:t>
      </w:r>
      <w:r>
        <w:rPr>
          <w:rFonts w:hint="eastAsia" w:ascii="宋体" w:hAnsi="宋体" w:eastAsia="宋体" w:cs="宋体"/>
          <w:color w:val="auto"/>
          <w:sz w:val="23"/>
          <w:szCs w:val="23"/>
          <w:highlight w:val="none"/>
        </w:rPr>
        <w:t>日</w:t>
      </w:r>
      <w:bookmarkEnd w:id="6"/>
      <w:bookmarkEnd w:id="7"/>
      <w:bookmarkEnd w:id="8"/>
      <w:bookmarkEnd w:id="9"/>
      <w:bookmarkEnd w:id="10"/>
    </w:p>
    <w:p>
      <w:pPr>
        <w:keepNext w:val="0"/>
        <w:keepLines w:val="0"/>
        <w:pageBreakBefore w:val="0"/>
        <w:kinsoku/>
        <w:wordWrap/>
        <w:overflowPunct/>
        <w:topLinePunct w:val="0"/>
        <w:autoSpaceDN/>
        <w:bidi w:val="0"/>
        <w:spacing w:line="380" w:lineRule="exact"/>
        <w:jc w:val="right"/>
        <w:textAlignment w:val="auto"/>
      </w:pPr>
    </w:p>
    <w:sectPr>
      <w:headerReference r:id="rId3" w:type="default"/>
      <w:footerReference r:id="rId4"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2DF37"/>
    <w:multiLevelType w:val="singleLevel"/>
    <w:tmpl w:val="E9B2DF37"/>
    <w:lvl w:ilvl="0" w:tentative="0">
      <w:start w:val="1"/>
      <w:numFmt w:val="decimal"/>
      <w:suff w:val="nothing"/>
      <w:lvlText w:val="%1、"/>
      <w:lvlJc w:val="left"/>
      <w:pPr>
        <w:ind w:left="-2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NzBjYzFhZTM2NjgwMTYwOTVhNzAwYWE5MmJmZDMifQ=="/>
  </w:docVars>
  <w:rsids>
    <w:rsidRoot w:val="00000000"/>
    <w:rsid w:val="25E4072A"/>
    <w:rsid w:val="2A8F22C0"/>
    <w:rsid w:val="4D4A6416"/>
    <w:rsid w:val="60E54013"/>
    <w:rsid w:val="693C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 w:val="24"/>
      <w:szCs w:val="20"/>
    </w:rPr>
  </w:style>
  <w:style w:type="paragraph" w:styleId="4">
    <w:name w:val="toa heading"/>
    <w:basedOn w:val="1"/>
    <w:next w:val="1"/>
    <w:qFormat/>
    <w:uiPriority w:val="0"/>
    <w:pPr>
      <w:spacing w:before="120"/>
    </w:pPr>
    <w:rPr>
      <w:rFonts w:ascii="Arial" w:hAnsi="Arial"/>
      <w:sz w:val="24"/>
      <w:szCs w:val="20"/>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7">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customStyle="1" w:styleId="10">
    <w:name w:val="newstyle17"/>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newstyle2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newstyle19"/>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Body text|1"/>
    <w:basedOn w:val="1"/>
    <w:qFormat/>
    <w:uiPriority w:val="0"/>
    <w:pPr>
      <w:widowControl w:val="0"/>
      <w:shd w:val="clear" w:color="auto" w:fill="auto"/>
      <w:spacing w:line="463" w:lineRule="auto"/>
      <w:ind w:firstLine="210"/>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1454</Words>
  <Characters>1489</Characters>
  <Lines>0</Lines>
  <Paragraphs>0</Paragraphs>
  <TotalTime>1</TotalTime>
  <ScaleCrop>false</ScaleCrop>
  <LinksUpToDate>false</LinksUpToDate>
  <CharactersWithSpaces>1572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2023-08-02T01:06:00Z</dcterms:created>
  <dc:creator>Administrator</dc:creator>
  <cp:lastModifiedBy>馨雅宾馆</cp:lastModifiedBy>
  <dcterms:modified xsi:type="dcterms:W3CDTF">2023-11-04T08:23:59Z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B4710FB1E82448D4AD2B62A744551569_12</vt:lpwstr>
  </property>
</Properties>
</file>